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64056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64056">
        <w:rPr>
          <w:rFonts w:ascii="Times New Roman" w:hAnsi="Times New Roman" w:cs="Times New Roman"/>
          <w:sz w:val="24"/>
          <w:szCs w:val="24"/>
        </w:rPr>
        <w:t xml:space="preserve">наказом </w:t>
      </w:r>
    </w:p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Крижопільського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D64056">
        <w:rPr>
          <w:rFonts w:ascii="Times New Roman" w:hAnsi="Times New Roman" w:cs="Times New Roman"/>
          <w:sz w:val="24"/>
          <w:szCs w:val="24"/>
        </w:rPr>
        <w:t xml:space="preserve"> суду Вінницької області</w:t>
      </w:r>
    </w:p>
    <w:p w:rsidR="00D64056" w:rsidRPr="00D64056" w:rsidRDefault="00D64056" w:rsidP="00D64056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bCs/>
          <w:sz w:val="26"/>
          <w:szCs w:val="26"/>
        </w:rPr>
      </w:pPr>
      <w:r w:rsidRPr="00D64056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476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6">
        <w:rPr>
          <w:rFonts w:ascii="Times New Roman" w:hAnsi="Times New Roman" w:cs="Times New Roman"/>
          <w:sz w:val="24"/>
          <w:szCs w:val="24"/>
        </w:rPr>
        <w:t xml:space="preserve">травня 2021 року № </w:t>
      </w:r>
      <w:r>
        <w:rPr>
          <w:rFonts w:ascii="Times New Roman" w:hAnsi="Times New Roman" w:cs="Times New Roman"/>
          <w:sz w:val="24"/>
          <w:szCs w:val="24"/>
        </w:rPr>
        <w:t>16-ос</w:t>
      </w:r>
    </w:p>
    <w:p w:rsidR="005D1D77" w:rsidRPr="00E34A5C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УМОВИ</w:t>
      </w:r>
    </w:p>
    <w:p w:rsidR="005D1D77" w:rsidRPr="00E34A5C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Проведення конкурсу на зайняття посади державної служби категорії «В»</w:t>
      </w:r>
    </w:p>
    <w:p w:rsidR="005D1D77" w:rsidRDefault="005D1D77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 xml:space="preserve">секретаря судового засідання </w:t>
      </w:r>
      <w:proofErr w:type="spellStart"/>
      <w:r w:rsidR="00D64056">
        <w:rPr>
          <w:rFonts w:ascii="Times New Roman" w:eastAsia="HG Mincho Light J" w:hAnsi="Times New Roman" w:cs="Times New Roman"/>
          <w:spacing w:val="-12"/>
          <w:sz w:val="24"/>
          <w:szCs w:val="24"/>
        </w:rPr>
        <w:t>Крижопіль</w:t>
      </w:r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>ського</w:t>
      </w:r>
      <w:proofErr w:type="spellEnd"/>
      <w:r w:rsidRPr="00E34A5C">
        <w:rPr>
          <w:rFonts w:ascii="Times New Roman" w:eastAsia="HG Mincho Light J" w:hAnsi="Times New Roman" w:cs="Times New Roman"/>
          <w:spacing w:val="-12"/>
          <w:sz w:val="24"/>
          <w:szCs w:val="24"/>
        </w:rPr>
        <w:t xml:space="preserve"> районного суду </w:t>
      </w:r>
      <w:r w:rsidR="00D64056">
        <w:rPr>
          <w:rFonts w:ascii="Times New Roman" w:eastAsia="HG Mincho Light J" w:hAnsi="Times New Roman" w:cs="Times New Roman"/>
          <w:spacing w:val="-12"/>
          <w:sz w:val="24"/>
          <w:szCs w:val="24"/>
        </w:rPr>
        <w:t>Вінницької області</w:t>
      </w:r>
    </w:p>
    <w:p w:rsidR="00D64056" w:rsidRPr="00E34A5C" w:rsidRDefault="00D64056" w:rsidP="005D1D77">
      <w:pPr>
        <w:spacing w:after="0" w:line="240" w:lineRule="auto"/>
        <w:jc w:val="center"/>
        <w:rPr>
          <w:rFonts w:ascii="Times New Roman" w:eastAsia="HG Mincho Light J" w:hAnsi="Times New Roman" w:cs="Times New Roman"/>
          <w:spacing w:val="-12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93"/>
        <w:gridCol w:w="3840"/>
        <w:gridCol w:w="7"/>
        <w:gridCol w:w="4889"/>
      </w:tblGrid>
      <w:tr w:rsidR="005D1D77" w:rsidRPr="00E34A5C" w:rsidTr="0027283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E34A5C" w:rsidRDefault="005D1D77" w:rsidP="00272838">
            <w:pPr>
              <w:jc w:val="center"/>
              <w:rPr>
                <w:rFonts w:eastAsia="HG Mincho Light J"/>
                <w:spacing w:val="-12"/>
                <w:sz w:val="24"/>
                <w:szCs w:val="24"/>
              </w:rPr>
            </w:pPr>
            <w:r w:rsidRPr="00E34A5C">
              <w:rPr>
                <w:rFonts w:eastAsia="HG Mincho Light J"/>
                <w:spacing w:val="-12"/>
                <w:sz w:val="24"/>
                <w:szCs w:val="24"/>
              </w:rPr>
              <w:t>Загальні умови</w:t>
            </w: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Посадові обов’язки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56" w:rsidRDefault="00D64056" w:rsidP="00272838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Формування та оформлення судових справ, які перебувають у провадженні судді.</w:t>
            </w:r>
          </w:p>
          <w:p w:rsidR="005D1D77" w:rsidRPr="001236C5" w:rsidRDefault="005D1D77" w:rsidP="00D64056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Виклик та повідомлення в справах, які знаходяться у провадженні судді; фіксування судового засідання технічними засобами, ведення журналу судового засідання та протоколу судового засідання; виготовлення копії судових рішень, направлення копій судових рішень сторонам та іншим особам, які беруть участь у справі; виготовлення виконавчих листів у справах, за якими передбачено негайне виконання; оформлення матеріалів судових справ та передача справ до канцелярії суду; інші функціональні обов’язки відповідно до посадової інструкції.. Можлива робота понад установлену тривалість робочого дня, а також у вихідні, святкові та неробочі дні, у нічний час, що передбачено ст.. 56 Закону України «Про державну службу». За роботу у зазначені дні надаються дні відпочинку, відповідно до ст. 72 КЗпП України</w:t>
            </w: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Умови оплати праці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5D1D7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textAlignment w:val="baseline"/>
              <w:rPr>
                <w:rFonts w:ascii="SourceSansProBold" w:eastAsia="HG Mincho Light J" w:hAnsi="SourceSansProBold"/>
                <w:color w:val="1D1D1B"/>
                <w:sz w:val="24"/>
                <w:szCs w:val="24"/>
                <w:lang w:eastAsia="ru-RU"/>
              </w:rPr>
            </w:pPr>
            <w:r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 xml:space="preserve">посадовий </w:t>
            </w:r>
            <w:r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оклад – 4 440 грн., </w:t>
            </w:r>
          </w:p>
          <w:p w:rsidR="005D1D77" w:rsidRDefault="005D1D77" w:rsidP="005D1D77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eastAsia="HG Mincho Light J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HG Mincho Light J"/>
                <w:color w:val="333333"/>
                <w:sz w:val="24"/>
                <w:szCs w:val="24"/>
                <w:lang w:eastAsia="ru-RU"/>
              </w:rPr>
              <w:t xml:space="preserve">надбавка до посадового окладу за ранг державного </w:t>
            </w:r>
          </w:p>
          <w:p w:rsidR="005D1D77" w:rsidRDefault="005D1D77" w:rsidP="00272838">
            <w:pPr>
              <w:widowControl w:val="0"/>
              <w:jc w:val="both"/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HG Mincho Light J"/>
                <w:color w:val="333333"/>
                <w:sz w:val="24"/>
                <w:szCs w:val="24"/>
                <w:lang w:eastAsia="ru-RU"/>
              </w:rPr>
              <w:t xml:space="preserve">      службовця відповідно до </w:t>
            </w:r>
            <w:r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відповідно до    </w:t>
            </w:r>
          </w:p>
          <w:p w:rsidR="005D1D77" w:rsidRDefault="005D1D77" w:rsidP="005C20FC">
            <w:pPr>
              <w:widowControl w:val="0"/>
              <w:jc w:val="both"/>
              <w:rPr>
                <w:rFonts w:eastAsia="HG Mincho Light J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HG Mincho Light J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Постанови </w:t>
            </w:r>
            <w:r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>Кабінету Міністрів України «Питання оплати праці працівників державних органів» № 15 від 18.01.2017 року;</w:t>
            </w:r>
          </w:p>
          <w:p w:rsidR="005D1D77" w:rsidRPr="005C20FC" w:rsidRDefault="002D53EA" w:rsidP="005C20FC">
            <w:pPr>
              <w:pStyle w:val="a6"/>
              <w:numPr>
                <w:ilvl w:val="0"/>
                <w:numId w:val="1"/>
              </w:num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 w:rsidRPr="005C20FC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>Надбавка, доплати, премії та компенсації</w:t>
            </w:r>
            <w:r w:rsidR="005D1D77" w:rsidRPr="005C20FC">
              <w:rPr>
                <w:rFonts w:eastAsia="HG Mincho Light J"/>
                <w:color w:val="000000"/>
                <w:sz w:val="24"/>
                <w:szCs w:val="24"/>
                <w:lang w:eastAsia="ru-RU"/>
              </w:rPr>
              <w:t xml:space="preserve"> доплати відповідно до статті 52 Закону України «Про державну службу» від 10.12.2015 № 889-VIII.</w:t>
            </w: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F94237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F94237">
              <w:rPr>
                <w:rFonts w:eastAsia="HG Mincho Light J"/>
                <w:spacing w:val="-12"/>
                <w:sz w:val="22"/>
                <w:szCs w:val="22"/>
              </w:rPr>
              <w:t>безстрокова</w:t>
            </w:r>
          </w:p>
        </w:tc>
      </w:tr>
      <w:tr w:rsidR="005D1D77" w:rsidRPr="001236C5" w:rsidTr="00272838">
        <w:trPr>
          <w:trHeight w:val="155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Перелік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інформації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>, необхідн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ої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для участі в конкурсі та строк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її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подання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1. 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З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аява про участь у конкурсі із зазначенням основних мотивів щодо зайняття посади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за формою згідно 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246 (зі змінами);</w:t>
            </w:r>
          </w:p>
          <w:p w:rsidR="005D1D77" w:rsidRDefault="005D1D77" w:rsidP="00272838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2. Резюме за формою згідно додатком 2-1 в якому обов’язково зазначається така інформація:</w:t>
            </w:r>
          </w:p>
          <w:p w:rsidR="005D1D77" w:rsidRPr="00E13241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E13241">
              <w:rPr>
                <w:color w:val="000000"/>
                <w:sz w:val="22"/>
                <w:szCs w:val="22"/>
              </w:rPr>
              <w:t>прізвище, ім’я, по батькові кандидата;</w:t>
            </w:r>
          </w:p>
          <w:p w:rsidR="005D1D77" w:rsidRPr="00E13241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bookmarkStart w:id="1" w:name="n1173"/>
            <w:bookmarkEnd w:id="1"/>
            <w:r w:rsidRPr="00E13241">
              <w:rPr>
                <w:color w:val="000000"/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5D1D77" w:rsidRPr="00E13241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bookmarkStart w:id="2" w:name="n1174"/>
            <w:bookmarkEnd w:id="2"/>
            <w:r w:rsidRPr="00E13241">
              <w:rPr>
                <w:color w:val="000000"/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5D1D77" w:rsidRPr="00E13241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bookmarkStart w:id="3" w:name="n1175"/>
            <w:bookmarkEnd w:id="3"/>
            <w:r w:rsidRPr="00E13241">
              <w:rPr>
                <w:color w:val="000000"/>
                <w:sz w:val="22"/>
                <w:szCs w:val="22"/>
              </w:rPr>
              <w:lastRenderedPageBreak/>
              <w:t>підтвердження рівня вільного володіння державною мовою;</w:t>
            </w:r>
          </w:p>
          <w:p w:rsidR="005D1D77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bookmarkStart w:id="4" w:name="n1176"/>
            <w:bookmarkEnd w:id="4"/>
            <w:r w:rsidRPr="00E13241">
              <w:rPr>
                <w:color w:val="000000"/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2"/>
                <w:szCs w:val="22"/>
              </w:rPr>
              <w:t xml:space="preserve"> у відповідній сфері, визначеній в умовах конкурсу та на керівних посадах (за наявності відповідних вимог)</w:t>
            </w:r>
            <w:r w:rsidRPr="00E13241">
              <w:rPr>
                <w:color w:val="000000"/>
                <w:sz w:val="22"/>
                <w:szCs w:val="22"/>
              </w:rPr>
              <w:t>;</w:t>
            </w:r>
          </w:p>
          <w:p w:rsidR="005D1D77" w:rsidRPr="00E13241" w:rsidRDefault="005D1D77" w:rsidP="0027283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Заяву, в якій особа повідомляє, що до неї не застосовуються заборони</w:t>
            </w:r>
            <w:r>
              <w:rPr>
                <w:color w:val="000000"/>
                <w:shd w:val="clear" w:color="auto" w:fill="FFFFFF"/>
              </w:rPr>
              <w:t>, визначені частиною </w:t>
            </w:r>
            <w:hyperlink r:id="rId5" w:anchor="n13" w:tgtFrame="_blank" w:history="1">
              <w:r>
                <w:rPr>
                  <w:rStyle w:val="a3"/>
                  <w:color w:val="000099"/>
                  <w:shd w:val="clear" w:color="auto" w:fill="FFFFFF"/>
                </w:rPr>
                <w:t>третьою</w:t>
              </w:r>
            </w:hyperlink>
            <w:r>
              <w:rPr>
                <w:color w:val="000000"/>
                <w:shd w:val="clear" w:color="auto" w:fill="FFFFFF"/>
              </w:rPr>
              <w:t> або </w:t>
            </w:r>
            <w:hyperlink r:id="rId6" w:anchor="n14" w:tgtFrame="_blank" w:history="1">
              <w:r>
                <w:rPr>
                  <w:rStyle w:val="a3"/>
                  <w:color w:val="000099"/>
                  <w:shd w:val="clear" w:color="auto" w:fill="FFFFFF"/>
                </w:rPr>
                <w:t>четвертою</w:t>
              </w:r>
            </w:hyperlink>
            <w:r>
              <w:rPr>
                <w:color w:val="000000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D1D77" w:rsidRPr="001236C5" w:rsidRDefault="005D1D77" w:rsidP="005C20FC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Інформація приймається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до </w:t>
            </w:r>
            <w:r w:rsidR="00D64056">
              <w:rPr>
                <w:rFonts w:eastAsia="HG Mincho Light J"/>
                <w:spacing w:val="-12"/>
                <w:sz w:val="22"/>
                <w:szCs w:val="22"/>
              </w:rPr>
              <w:t>17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год. </w:t>
            </w:r>
            <w:r w:rsidR="005C20FC">
              <w:rPr>
                <w:rFonts w:eastAsia="HG Mincho Light J"/>
                <w:spacing w:val="-12"/>
                <w:sz w:val="22"/>
                <w:szCs w:val="22"/>
              </w:rPr>
              <w:t>15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хв.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0</w:t>
            </w:r>
            <w:r w:rsidR="005C20FC">
              <w:rPr>
                <w:rFonts w:eastAsia="HG Mincho Light J"/>
                <w:spacing w:val="-12"/>
                <w:sz w:val="22"/>
                <w:szCs w:val="22"/>
              </w:rPr>
              <w:t>4</w:t>
            </w:r>
            <w:r>
              <w:rPr>
                <w:rFonts w:eastAsia="HG Mincho Light J"/>
                <w:spacing w:val="-12"/>
                <w:sz w:val="22"/>
                <w:szCs w:val="22"/>
              </w:rPr>
              <w:t xml:space="preserve"> червня 2021 року</w:t>
            </w:r>
            <w:r w:rsidR="005C20FC">
              <w:rPr>
                <w:rFonts w:eastAsia="HG Mincho Light J"/>
                <w:spacing w:val="-12"/>
                <w:sz w:val="22"/>
                <w:szCs w:val="22"/>
              </w:rPr>
              <w:t>, через єдиний портал вакансій.</w:t>
            </w:r>
          </w:p>
        </w:tc>
      </w:tr>
      <w:tr w:rsidR="005D1D77" w:rsidRPr="001236C5" w:rsidTr="00272838">
        <w:trPr>
          <w:trHeight w:val="13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lastRenderedPageBreak/>
              <w:t xml:space="preserve">Додаткові (необов’язкові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 xml:space="preserve">) </w:t>
            </w:r>
            <w:r w:rsidRPr="001236C5">
              <w:rPr>
                <w:rFonts w:eastAsia="HG Mincho Light J"/>
                <w:spacing w:val="-12"/>
                <w:sz w:val="22"/>
                <w:szCs w:val="22"/>
              </w:rPr>
              <w:t>документи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5C20FC">
            <w:pPr>
              <w:contextualSpacing/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E34A5C" w:rsidRDefault="005D1D77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Дата і час початку проведення тестування кандидатів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E34A5C" w:rsidRDefault="005D1D77" w:rsidP="00272838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10 червня 2021</w:t>
            </w:r>
            <w:r w:rsidRPr="00E34A5C">
              <w:rPr>
                <w:rFonts w:eastAsia="HG Mincho Light J"/>
                <w:spacing w:val="-12"/>
                <w:sz w:val="24"/>
                <w:szCs w:val="24"/>
              </w:rPr>
              <w:t xml:space="preserve"> року о </w:t>
            </w:r>
            <w:r>
              <w:rPr>
                <w:rFonts w:eastAsia="HG Mincho Light J"/>
                <w:spacing w:val="-12"/>
                <w:sz w:val="24"/>
                <w:szCs w:val="24"/>
              </w:rPr>
              <w:t>10</w:t>
            </w:r>
            <w:r w:rsidRPr="00E34A5C">
              <w:rPr>
                <w:rFonts w:eastAsia="HG Mincho Light J"/>
                <w:spacing w:val="-12"/>
                <w:sz w:val="24"/>
                <w:szCs w:val="24"/>
              </w:rPr>
              <w:t>:00,</w:t>
            </w:r>
          </w:p>
          <w:p w:rsidR="005D1D77" w:rsidRDefault="00D64056" w:rsidP="00D64056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смт. Крижопіль</w:t>
            </w:r>
            <w:r w:rsidR="005D1D77" w:rsidRPr="00E34A5C">
              <w:rPr>
                <w:rFonts w:eastAsia="HG Mincho Light J"/>
                <w:spacing w:val="-12"/>
                <w:sz w:val="24"/>
                <w:szCs w:val="24"/>
              </w:rPr>
              <w:t xml:space="preserve">, вул. </w:t>
            </w:r>
            <w:r>
              <w:rPr>
                <w:rFonts w:eastAsia="HG Mincho Light J"/>
                <w:spacing w:val="-12"/>
                <w:sz w:val="24"/>
                <w:szCs w:val="24"/>
              </w:rPr>
              <w:t>Героїв України, 23</w:t>
            </w:r>
            <w:r w:rsidR="005D1D77">
              <w:rPr>
                <w:rFonts w:eastAsia="HG Mincho Light J"/>
                <w:spacing w:val="-12"/>
                <w:sz w:val="24"/>
                <w:szCs w:val="24"/>
              </w:rPr>
              <w:t>, (проведення тестування за фізичної присутності кандидата)</w:t>
            </w:r>
          </w:p>
        </w:tc>
      </w:tr>
      <w:tr w:rsidR="005D1D77" w:rsidRPr="001236C5" w:rsidTr="00272838">
        <w:trPr>
          <w:trHeight w:val="363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 xml:space="preserve">Місце або спосіб проведення тестування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D64056" w:rsidP="002826B7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</w:tc>
      </w:tr>
      <w:tr w:rsidR="005D1D77" w:rsidRPr="001236C5" w:rsidTr="00272838">
        <w:trPr>
          <w:trHeight w:val="363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D64056" w:rsidP="002826B7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</w:tc>
      </w:tr>
      <w:tr w:rsidR="005D1D77" w:rsidRPr="001236C5" w:rsidTr="00272838">
        <w:trPr>
          <w:trHeight w:val="363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Місце або спосіб проведення співбесіди з метою визначення  суб’єктом призначення 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E34A5C" w:rsidRDefault="00D64056" w:rsidP="002826B7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  <w:r>
              <w:rPr>
                <w:rFonts w:eastAsia="HG Mincho Light J"/>
                <w:spacing w:val="-12"/>
                <w:sz w:val="24"/>
                <w:szCs w:val="24"/>
              </w:rPr>
              <w:t>смт. Крижопіль, вул. Героїв України, 23, (проведення тестування за фізичної присутності кандидата)</w:t>
            </w: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272838">
            <w:pPr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Default="005D1D77" w:rsidP="00272838">
            <w:pPr>
              <w:ind w:left="35"/>
              <w:contextualSpacing/>
              <w:jc w:val="both"/>
              <w:rPr>
                <w:rFonts w:eastAsia="HG Mincho Light J"/>
                <w:spacing w:val="-12"/>
                <w:sz w:val="24"/>
                <w:szCs w:val="24"/>
              </w:rPr>
            </w:pPr>
          </w:p>
        </w:tc>
      </w:tr>
      <w:tr w:rsidR="005D1D77" w:rsidRPr="001236C5" w:rsidTr="0027283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D64056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proofErr w:type="spellStart"/>
            <w:r>
              <w:rPr>
                <w:rFonts w:eastAsia="HG Mincho Light J"/>
                <w:spacing w:val="-12"/>
                <w:sz w:val="22"/>
                <w:szCs w:val="22"/>
              </w:rPr>
              <w:t>Гурачок</w:t>
            </w:r>
            <w:proofErr w:type="spellEnd"/>
            <w:r>
              <w:rPr>
                <w:rFonts w:eastAsia="HG Mincho Light J"/>
                <w:spacing w:val="-12"/>
                <w:sz w:val="22"/>
                <w:szCs w:val="22"/>
              </w:rPr>
              <w:t xml:space="preserve"> Світлана Олексіївна</w:t>
            </w:r>
            <w:r w:rsidR="005D1D77" w:rsidRPr="001236C5">
              <w:rPr>
                <w:rFonts w:eastAsia="HG Mincho Light J"/>
                <w:spacing w:val="-12"/>
                <w:sz w:val="22"/>
                <w:szCs w:val="22"/>
              </w:rPr>
              <w:t>,</w:t>
            </w:r>
          </w:p>
          <w:p w:rsidR="005D1D77" w:rsidRPr="001236C5" w:rsidRDefault="009E3560" w:rsidP="009E3560">
            <w:pPr>
              <w:contextualSpacing/>
              <w:jc w:val="both"/>
              <w:rPr>
                <w:rFonts w:eastAsia="HG Mincho Light J"/>
                <w:spacing w:val="-12"/>
                <w:sz w:val="22"/>
                <w:szCs w:val="22"/>
              </w:rPr>
            </w:pPr>
            <w:proofErr w:type="spellStart"/>
            <w:r>
              <w:rPr>
                <w:rFonts w:eastAsia="HG Mincho Light J"/>
                <w:spacing w:val="-12"/>
                <w:sz w:val="22"/>
                <w:szCs w:val="22"/>
              </w:rPr>
              <w:t>Гураль</w:t>
            </w:r>
            <w:proofErr w:type="spellEnd"/>
            <w:r>
              <w:rPr>
                <w:rFonts w:eastAsia="HG Mincho Light J"/>
                <w:spacing w:val="-12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eastAsia="HG Mincho Light J"/>
                <w:spacing w:val="-12"/>
                <w:sz w:val="22"/>
                <w:szCs w:val="22"/>
              </w:rPr>
              <w:t>МИхайлівна</w:t>
            </w:r>
            <w:proofErr w:type="spellEnd"/>
          </w:p>
          <w:p w:rsidR="005D1D77" w:rsidRPr="001236C5" w:rsidRDefault="009E3560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proofErr w:type="spellStart"/>
            <w:r>
              <w:rPr>
                <w:rFonts w:eastAsia="HG Mincho Light J"/>
                <w:spacing w:val="-12"/>
                <w:sz w:val="22"/>
                <w:szCs w:val="22"/>
              </w:rPr>
              <w:t>тел</w:t>
            </w:r>
            <w:proofErr w:type="spellEnd"/>
            <w:r>
              <w:rPr>
                <w:rFonts w:eastAsia="HG Mincho Light J"/>
                <w:spacing w:val="-12"/>
                <w:sz w:val="22"/>
                <w:szCs w:val="22"/>
              </w:rPr>
              <w:t>.  (04340</w:t>
            </w:r>
            <w:r w:rsidR="005D1D77"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HG Mincho Light J"/>
                <w:spacing w:val="-12"/>
                <w:sz w:val="22"/>
                <w:szCs w:val="22"/>
              </w:rPr>
              <w:t>2 12 63</w:t>
            </w:r>
            <w:r w:rsidR="005D1D77"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 </w:t>
            </w:r>
          </w:p>
          <w:p w:rsidR="005D1D77" w:rsidRPr="001236C5" w:rsidRDefault="00EB4769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hyperlink r:id="rId7" w:history="1">
              <w:r w:rsidR="009E3560">
                <w:rPr>
                  <w:rStyle w:val="a3"/>
                </w:rPr>
                <w:t>inbox@kr.vn.court.gov.ua</w:t>
              </w:r>
            </w:hyperlink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</w:tc>
      </w:tr>
      <w:tr w:rsidR="005D1D77" w:rsidRPr="001236C5" w:rsidTr="0027283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jc w:val="center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Кваліфікаційні вимоги</w:t>
            </w:r>
          </w:p>
        </w:tc>
      </w:tr>
      <w:tr w:rsidR="005D1D77" w:rsidRPr="001236C5" w:rsidTr="0027283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sz w:val="22"/>
                <w:szCs w:val="22"/>
              </w:rPr>
            </w:pPr>
          </w:p>
        </w:tc>
      </w:tr>
      <w:tr w:rsidR="005D1D77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Освіта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Вища юридична освіта ступеня не нижче молодшого бакалавра або бакалавра в галузі знань (право)</w:t>
            </w:r>
          </w:p>
        </w:tc>
      </w:tr>
      <w:tr w:rsidR="005D1D77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2.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Досвід роботи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Не потребує        </w:t>
            </w:r>
          </w:p>
        </w:tc>
      </w:tr>
      <w:tr w:rsidR="005D1D77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3.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Вільне володіння державною мовою</w:t>
            </w:r>
          </w:p>
        </w:tc>
      </w:tr>
      <w:tr w:rsidR="005D1D77" w:rsidRPr="001236C5" w:rsidTr="0027283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jc w:val="center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Вимоги до компетентності</w:t>
            </w:r>
          </w:p>
        </w:tc>
      </w:tr>
      <w:tr w:rsidR="005D1D77" w:rsidRPr="001236C5" w:rsidTr="00272838"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Вимога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Компоненти вимоги</w:t>
            </w: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</w:tc>
      </w:tr>
      <w:tr w:rsidR="005D1D77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C20FC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C" w:rsidRPr="005C20FC" w:rsidRDefault="005C20FC" w:rsidP="005C20FC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розуміння ваги свого внеску у загальний результат роботи суду;</w:t>
            </w:r>
          </w:p>
          <w:p w:rsidR="005C20FC" w:rsidRPr="005C20FC" w:rsidRDefault="005C20FC" w:rsidP="005C20FC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орієнтація на командний результат;</w:t>
            </w:r>
          </w:p>
          <w:p w:rsidR="005C20FC" w:rsidRPr="005C20FC" w:rsidRDefault="005C20FC" w:rsidP="005C20FC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6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lastRenderedPageBreak/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D1D77" w:rsidRPr="005C20FC" w:rsidRDefault="005C20FC" w:rsidP="005C20FC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відкритість в обміні інформацією.</w:t>
            </w:r>
          </w:p>
        </w:tc>
      </w:tr>
      <w:tr w:rsidR="005D1D77" w:rsidRPr="001236C5" w:rsidTr="005C20FC">
        <w:trPr>
          <w:trHeight w:val="9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C20FC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Відповідальність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5C20FC" w:rsidRDefault="005C20FC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- усвідомлення важливості якісного виконання своїх посадових обов'язків з дотриманням строків та встановлених процедур.</w:t>
            </w:r>
          </w:p>
        </w:tc>
      </w:tr>
      <w:tr w:rsidR="005D1D77" w:rsidRPr="001236C5" w:rsidTr="00272838">
        <w:trPr>
          <w:trHeight w:val="123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 xml:space="preserve">3.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C20FC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>
              <w:rPr>
                <w:rFonts w:eastAsia="HG Mincho Light J"/>
                <w:spacing w:val="-12"/>
                <w:sz w:val="22"/>
                <w:szCs w:val="22"/>
              </w:rPr>
              <w:t>Цифрова грамотність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FC" w:rsidRPr="005C20FC" w:rsidRDefault="005C20FC" w:rsidP="005C20FC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D1D77" w:rsidRPr="001236C5" w:rsidRDefault="005C20FC" w:rsidP="005C20FC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5C20FC">
              <w:rPr>
                <w:sz w:val="22"/>
                <w:szCs w:val="22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середовищі.</w:t>
            </w:r>
          </w:p>
        </w:tc>
      </w:tr>
      <w:tr w:rsidR="005D1D77" w:rsidRPr="001236C5" w:rsidTr="0027283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jc w:val="center"/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Професійні знання</w:t>
            </w:r>
          </w:p>
        </w:tc>
      </w:tr>
      <w:tr w:rsidR="005D1D77" w:rsidRPr="001236C5" w:rsidTr="00272838"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Вимога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Компоненти вимоги</w:t>
            </w: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</w:tc>
      </w:tr>
      <w:tr w:rsidR="005D1D77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Знання законодавства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Конституція України;</w:t>
            </w: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Закон України «Про державну службу»;</w:t>
            </w:r>
          </w:p>
          <w:p w:rsidR="005D1D77" w:rsidRPr="001236C5" w:rsidRDefault="005D1D77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1236C5">
              <w:rPr>
                <w:rFonts w:eastAsia="HG Mincho Light J"/>
                <w:spacing w:val="-12"/>
                <w:sz w:val="22"/>
                <w:szCs w:val="22"/>
              </w:rPr>
              <w:t>Закон Укр</w:t>
            </w:r>
            <w:r w:rsidR="005C20FC">
              <w:rPr>
                <w:rFonts w:eastAsia="HG Mincho Light J"/>
                <w:spacing w:val="-12"/>
                <w:sz w:val="22"/>
                <w:szCs w:val="22"/>
              </w:rPr>
              <w:t>аїни «Про запобігання корупції»,</w:t>
            </w:r>
            <w:r w:rsidR="00EB4769">
              <w:rPr>
                <w:rFonts w:eastAsia="HG Mincho Light J"/>
                <w:spacing w:val="-12"/>
                <w:sz w:val="22"/>
                <w:szCs w:val="22"/>
              </w:rPr>
              <w:t xml:space="preserve"> та</w:t>
            </w:r>
            <w:r w:rsidR="00130898">
              <w:rPr>
                <w:rFonts w:eastAsia="HG Mincho Light J"/>
                <w:spacing w:val="-12"/>
                <w:sz w:val="22"/>
                <w:szCs w:val="22"/>
              </w:rPr>
              <w:t xml:space="preserve"> і</w:t>
            </w:r>
            <w:r w:rsidR="005C20FC">
              <w:rPr>
                <w:rFonts w:eastAsia="HG Mincho Light J"/>
                <w:spacing w:val="-12"/>
                <w:sz w:val="22"/>
                <w:szCs w:val="22"/>
              </w:rPr>
              <w:t>ншого законодавства</w:t>
            </w:r>
          </w:p>
          <w:p w:rsidR="005D1D77" w:rsidRPr="001236C5" w:rsidRDefault="005D1D77" w:rsidP="00272838">
            <w:pPr>
              <w:jc w:val="center"/>
              <w:rPr>
                <w:rFonts w:eastAsia="HG Mincho Light J"/>
                <w:spacing w:val="-12"/>
                <w:sz w:val="22"/>
                <w:szCs w:val="22"/>
              </w:rPr>
            </w:pPr>
          </w:p>
        </w:tc>
      </w:tr>
      <w:tr w:rsidR="009E3560" w:rsidRPr="001236C5" w:rsidTr="0027283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0" w:rsidRPr="001236C5" w:rsidRDefault="009E3560" w:rsidP="00272838">
            <w:pPr>
              <w:rPr>
                <w:rFonts w:eastAsia="HG Mincho Light J"/>
                <w:spacing w:val="-12"/>
              </w:rPr>
            </w:pPr>
            <w:r>
              <w:rPr>
                <w:rFonts w:eastAsia="HG Mincho Light J"/>
                <w:spacing w:val="-12"/>
              </w:rPr>
              <w:t>2.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0" w:rsidRPr="009E3560" w:rsidRDefault="009E3560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  <w:r w:rsidRPr="009E356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B4769">
              <w:rPr>
                <w:sz w:val="22"/>
                <w:szCs w:val="22"/>
                <w:lang w:val="ru-RU"/>
              </w:rPr>
              <w:t>Знання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>: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Закону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судоустрій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і статус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суддів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>»;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</w:t>
            </w:r>
            <w:hyperlink r:id="rId8" w:history="1"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Цивільного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процесуального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кодексу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України</w:t>
              </w:r>
              <w:proofErr w:type="spellEnd"/>
            </w:hyperlink>
            <w:r w:rsidRPr="00EB4769">
              <w:rPr>
                <w:sz w:val="22"/>
                <w:szCs w:val="22"/>
                <w:lang w:val="ru-RU"/>
              </w:rPr>
              <w:t xml:space="preserve">; 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</w:t>
            </w:r>
            <w:hyperlink r:id="rId9" w:history="1"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Кримінального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процесуального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кодексу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України</w:t>
              </w:r>
              <w:proofErr w:type="spellEnd"/>
            </w:hyperlink>
            <w:r w:rsidRPr="00EB4769">
              <w:rPr>
                <w:sz w:val="22"/>
                <w:szCs w:val="22"/>
                <w:lang w:val="ru-RU"/>
              </w:rPr>
              <w:t xml:space="preserve">; 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</w:t>
            </w:r>
            <w:hyperlink r:id="rId10" w:history="1"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Кодексу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адміністративного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судочинства</w:t>
              </w:r>
              <w:proofErr w:type="spellEnd"/>
              <w:r w:rsidRPr="00EB4769">
                <w:rPr>
                  <w:rStyle w:val="a3"/>
                  <w:sz w:val="22"/>
                  <w:szCs w:val="22"/>
                  <w:lang w:val="ru-RU"/>
                </w:rPr>
                <w:t xml:space="preserve"> </w:t>
              </w:r>
              <w:proofErr w:type="spellStart"/>
              <w:r w:rsidRPr="00EB4769">
                <w:rPr>
                  <w:rStyle w:val="a3"/>
                  <w:sz w:val="22"/>
                  <w:szCs w:val="22"/>
                  <w:lang w:val="ru-RU"/>
                </w:rPr>
                <w:t>України</w:t>
              </w:r>
              <w:proofErr w:type="spellEnd"/>
            </w:hyperlink>
            <w:r w:rsidRPr="00EB4769">
              <w:rPr>
                <w:sz w:val="22"/>
                <w:szCs w:val="22"/>
                <w:lang w:val="ru-RU"/>
              </w:rPr>
              <w:t>;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Кодексу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адміністративні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правопорушення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>;</w:t>
            </w:r>
          </w:p>
          <w:p w:rsidR="00EB4769" w:rsidRPr="00EB4769" w:rsidRDefault="00EB4769" w:rsidP="00EB4769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EB4769">
              <w:rPr>
                <w:b w:val="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Положення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автоматизовану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систему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суду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затверджене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рішенням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суддів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від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B4769">
              <w:rPr>
                <w:b w:val="0"/>
                <w:sz w:val="22"/>
                <w:szCs w:val="22"/>
                <w:lang w:val="ru-RU"/>
              </w:rPr>
              <w:t>26.11.2010  №</w:t>
            </w:r>
            <w:proofErr w:type="gramEnd"/>
            <w:r w:rsidRPr="00EB4769">
              <w:rPr>
                <w:b w:val="0"/>
                <w:sz w:val="22"/>
                <w:szCs w:val="22"/>
                <w:lang w:val="ru-RU"/>
              </w:rPr>
              <w:t xml:space="preserve"> 30(у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редакції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рішення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суддів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b w:val="0"/>
                <w:sz w:val="22"/>
                <w:szCs w:val="22"/>
                <w:lang w:val="ru-RU"/>
              </w:rPr>
              <w:t>від</w:t>
            </w:r>
            <w:proofErr w:type="spellEnd"/>
            <w:r w:rsidRPr="00EB4769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B4769">
              <w:rPr>
                <w:b w:val="0"/>
                <w:sz w:val="22"/>
                <w:szCs w:val="22"/>
              </w:rPr>
              <w:t>№25 від 02.04.2015)</w:t>
            </w:r>
            <w:r w:rsidRPr="00EB4769">
              <w:rPr>
                <w:b w:val="0"/>
                <w:sz w:val="22"/>
                <w:szCs w:val="22"/>
                <w:lang w:val="ru-RU"/>
              </w:rPr>
              <w:t>;</w:t>
            </w:r>
          </w:p>
          <w:p w:rsidR="00EB4769" w:rsidRPr="00EB4769" w:rsidRDefault="00EB4769" w:rsidP="00EB4769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Інструкції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діловодства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місцевих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апеляційних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судах 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proofErr w:type="gram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затверджена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наказом ДСА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№ 814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20.08.2019 року</w:t>
            </w:r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зі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змінами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>)</w:t>
            </w:r>
            <w:r w:rsidRPr="00EB476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EB4769" w:rsidRPr="00EB4769" w:rsidRDefault="00EB4769" w:rsidP="00EB4769">
            <w:pPr>
              <w:tabs>
                <w:tab w:val="left" w:pos="315"/>
              </w:tabs>
              <w:autoSpaceDE w:val="0"/>
              <w:autoSpaceDN w:val="0"/>
              <w:adjustRightInd w:val="0"/>
              <w:ind w:left="45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Інструкції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роботи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технічними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засобами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фіксування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процесу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(судового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засідання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затверджена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наказом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Державної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судової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адміністрації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B4769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 №</w:t>
            </w:r>
            <w:proofErr w:type="gram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108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20.09.2012 року;</w:t>
            </w:r>
          </w:p>
          <w:p w:rsidR="00EB4769" w:rsidRPr="00EB4769" w:rsidRDefault="00EB4769" w:rsidP="00EB47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 - Порядку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відеоконференцзв’язку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під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час судового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адміністративному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цивільному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господарському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процесах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участі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сторін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поза межами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приміщення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суду,</w:t>
            </w:r>
            <w:r w:rsidRPr="00EB476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затверджений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наказом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Державної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судової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адміністрації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B4769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proofErr w:type="gramEnd"/>
            <w:r w:rsidRPr="00EB4769">
              <w:rPr>
                <w:b/>
                <w:bCs/>
                <w:sz w:val="22"/>
                <w:szCs w:val="22"/>
                <w:lang w:val="ru-RU"/>
              </w:rPr>
              <w:t> </w:t>
            </w:r>
            <w:r w:rsidRPr="00EB4769">
              <w:rPr>
                <w:sz w:val="22"/>
                <w:szCs w:val="22"/>
                <w:lang w:val="ru-RU"/>
              </w:rPr>
              <w:t>23.04.2020 року  № 196;</w:t>
            </w:r>
          </w:p>
          <w:p w:rsidR="00EB4769" w:rsidRPr="00EB4769" w:rsidRDefault="00EB4769" w:rsidP="00EB4769">
            <w:pPr>
              <w:tabs>
                <w:tab w:val="left" w:pos="294"/>
              </w:tabs>
              <w:spacing w:line="281" w:lineRule="exact"/>
              <w:rPr>
                <w:rStyle w:val="rvts9"/>
                <w:bCs/>
                <w:sz w:val="22"/>
                <w:szCs w:val="22"/>
                <w:shd w:val="clear" w:color="auto" w:fill="FFFFFF"/>
              </w:rPr>
            </w:pPr>
            <w:r w:rsidRPr="00EB4769">
              <w:rPr>
                <w:sz w:val="22"/>
                <w:szCs w:val="22"/>
                <w:lang w:val="ru-RU"/>
              </w:rPr>
              <w:t xml:space="preserve">- 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Інструкції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відеозапису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ходу і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результатів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процесуальних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дій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проведених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режимі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lastRenderedPageBreak/>
              <w:t>відеоконференції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під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час судового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кримінального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sz w:val="22"/>
                <w:szCs w:val="22"/>
                <w:lang w:val="ru-RU"/>
              </w:rPr>
              <w:t>провадження</w:t>
            </w:r>
            <w:proofErr w:type="spellEnd"/>
            <w:r w:rsidRPr="00EB4769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затверджена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наказом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Державної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судової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адміністрації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B4769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EB476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proofErr w:type="gramEnd"/>
            <w:r w:rsidRPr="00EB476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B4769">
              <w:rPr>
                <w:sz w:val="22"/>
                <w:szCs w:val="22"/>
                <w:lang w:val="ru-RU"/>
              </w:rPr>
              <w:t>15.11.2012 року  № 155.</w:t>
            </w:r>
          </w:p>
          <w:p w:rsidR="009E3560" w:rsidRPr="009E3560" w:rsidRDefault="009E3560" w:rsidP="00272838">
            <w:pPr>
              <w:rPr>
                <w:rFonts w:eastAsia="HG Mincho Light J"/>
                <w:spacing w:val="-12"/>
                <w:sz w:val="22"/>
                <w:szCs w:val="22"/>
              </w:rPr>
            </w:pPr>
          </w:p>
        </w:tc>
      </w:tr>
    </w:tbl>
    <w:p w:rsidR="005D1D77" w:rsidRPr="001236C5" w:rsidRDefault="005D1D77" w:rsidP="005D1D77">
      <w:pPr>
        <w:spacing w:after="0" w:line="240" w:lineRule="auto"/>
        <w:rPr>
          <w:rFonts w:eastAsia="HG Mincho Light J"/>
          <w:spacing w:val="-12"/>
        </w:rPr>
      </w:pPr>
    </w:p>
    <w:p w:rsidR="005D1D77" w:rsidRPr="001236C5" w:rsidRDefault="005D1D77" w:rsidP="005D1D77">
      <w:pPr>
        <w:spacing w:after="0" w:line="240" w:lineRule="auto"/>
        <w:rPr>
          <w:rFonts w:eastAsia="HG Mincho Light J"/>
          <w:spacing w:val="-12"/>
        </w:rPr>
      </w:pPr>
    </w:p>
    <w:p w:rsidR="00DF3459" w:rsidRDefault="00DF3459"/>
    <w:sectPr w:rsidR="00DF3459" w:rsidSect="00965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22"/>
    <w:multiLevelType w:val="hybridMultilevel"/>
    <w:tmpl w:val="48AA1E6E"/>
    <w:lvl w:ilvl="0" w:tplc="BF9E9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AF2DD"/>
    <w:multiLevelType w:val="multilevel"/>
    <w:tmpl w:val="3870575F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66AC2FF7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7"/>
    <w:rsid w:val="00130898"/>
    <w:rsid w:val="002826B7"/>
    <w:rsid w:val="002D53EA"/>
    <w:rsid w:val="00474A4D"/>
    <w:rsid w:val="005C20FC"/>
    <w:rsid w:val="005D1D77"/>
    <w:rsid w:val="00671A11"/>
    <w:rsid w:val="009656C9"/>
    <w:rsid w:val="009E3560"/>
    <w:rsid w:val="00B57FEC"/>
    <w:rsid w:val="00D64056"/>
    <w:rsid w:val="00DF3459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BB98"/>
  <w15:docId w15:val="{C608CD31-3EBA-40FB-A953-29ED6D1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C9"/>
  </w:style>
  <w:style w:type="paragraph" w:styleId="1">
    <w:name w:val="heading 1"/>
    <w:basedOn w:val="a"/>
    <w:link w:val="10"/>
    <w:qFormat/>
    <w:rsid w:val="00EB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5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D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1D77"/>
    <w:rPr>
      <w:color w:val="0000FF"/>
      <w:u w:val="single"/>
    </w:rPr>
  </w:style>
  <w:style w:type="character" w:customStyle="1" w:styleId="rvts23">
    <w:name w:val="rvts23"/>
    <w:rsid w:val="009E3560"/>
  </w:style>
  <w:style w:type="character" w:customStyle="1" w:styleId="rvts9">
    <w:name w:val="rvts9"/>
    <w:rsid w:val="009E3560"/>
  </w:style>
  <w:style w:type="paragraph" w:styleId="a4">
    <w:name w:val="Balloon Text"/>
    <w:basedOn w:val="a"/>
    <w:link w:val="a5"/>
    <w:uiPriority w:val="99"/>
    <w:semiHidden/>
    <w:unhideWhenUsed/>
    <w:rsid w:val="002D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0FC"/>
    <w:pPr>
      <w:ind w:left="720"/>
      <w:contextualSpacing/>
    </w:pPr>
  </w:style>
  <w:style w:type="character" w:customStyle="1" w:styleId="a7">
    <w:name w:val="Основний текст_"/>
    <w:basedOn w:val="a0"/>
    <w:link w:val="12"/>
    <w:locked/>
    <w:rsid w:val="005C20FC"/>
    <w:rPr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7"/>
    <w:rsid w:val="005C20FC"/>
    <w:pPr>
      <w:shd w:val="clear" w:color="auto" w:fill="FFFFFF"/>
      <w:spacing w:after="0" w:line="240" w:lineRule="atLeast"/>
      <w:ind w:hanging="44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EB47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618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kr.vn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rada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4651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4594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kab22_2</dc:creator>
  <cp:keywords/>
  <dc:description/>
  <cp:lastModifiedBy>ПК-1025</cp:lastModifiedBy>
  <cp:revision>4</cp:revision>
  <cp:lastPrinted>2021-05-28T06:57:00Z</cp:lastPrinted>
  <dcterms:created xsi:type="dcterms:W3CDTF">2021-05-27T10:20:00Z</dcterms:created>
  <dcterms:modified xsi:type="dcterms:W3CDTF">2021-05-28T06:58:00Z</dcterms:modified>
</cp:coreProperties>
</file>