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64056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64056" w:rsidRDefault="0031230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4056" w:rsidRPr="00D64056">
        <w:rPr>
          <w:rFonts w:ascii="Times New Roman" w:hAnsi="Times New Roman" w:cs="Times New Roman"/>
          <w:sz w:val="24"/>
          <w:szCs w:val="24"/>
        </w:rPr>
        <w:t xml:space="preserve">аказом </w:t>
      </w:r>
    </w:p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Крижопільського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D64056">
        <w:rPr>
          <w:rFonts w:ascii="Times New Roman" w:hAnsi="Times New Roman" w:cs="Times New Roman"/>
          <w:sz w:val="24"/>
          <w:szCs w:val="24"/>
        </w:rPr>
        <w:t xml:space="preserve"> суду Вінницької області</w:t>
      </w:r>
    </w:p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bCs/>
          <w:sz w:val="26"/>
          <w:szCs w:val="26"/>
        </w:rPr>
      </w:pPr>
      <w:r w:rsidRPr="00D64056">
        <w:rPr>
          <w:rFonts w:ascii="Times New Roman" w:hAnsi="Times New Roman" w:cs="Times New Roman"/>
          <w:sz w:val="24"/>
          <w:szCs w:val="24"/>
        </w:rPr>
        <w:t xml:space="preserve">від </w:t>
      </w:r>
      <w:r w:rsidR="00312306">
        <w:rPr>
          <w:rFonts w:ascii="Times New Roman" w:hAnsi="Times New Roman" w:cs="Times New Roman"/>
          <w:sz w:val="24"/>
          <w:szCs w:val="24"/>
        </w:rPr>
        <w:t>17 вересня</w:t>
      </w:r>
      <w:r w:rsidRPr="00D64056">
        <w:rPr>
          <w:rFonts w:ascii="Times New Roman" w:hAnsi="Times New Roman" w:cs="Times New Roman"/>
          <w:sz w:val="24"/>
          <w:szCs w:val="24"/>
        </w:rPr>
        <w:t xml:space="preserve"> 2021 року № </w:t>
      </w:r>
      <w:r w:rsidR="0031230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-ос</w:t>
      </w:r>
    </w:p>
    <w:p w:rsidR="005D1D77" w:rsidRPr="00E34A5C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УМОВИ</w:t>
      </w:r>
    </w:p>
    <w:p w:rsidR="005D1D77" w:rsidRPr="00E34A5C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Проведення конкурсу на зайняття посади державної служби категорії «В»</w:t>
      </w:r>
    </w:p>
    <w:p w:rsidR="005D1D77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 xml:space="preserve">секретаря судового засідання </w:t>
      </w:r>
      <w:proofErr w:type="spellStart"/>
      <w:r w:rsidR="00D64056">
        <w:rPr>
          <w:rFonts w:ascii="Times New Roman" w:eastAsia="HG Mincho Light J" w:hAnsi="Times New Roman" w:cs="Times New Roman"/>
          <w:spacing w:val="-12"/>
          <w:sz w:val="24"/>
          <w:szCs w:val="24"/>
        </w:rPr>
        <w:t>Крижопіль</w:t>
      </w: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ського</w:t>
      </w:r>
      <w:proofErr w:type="spellEnd"/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 xml:space="preserve"> районного суду </w:t>
      </w:r>
      <w:r w:rsidR="00D64056">
        <w:rPr>
          <w:rFonts w:ascii="Times New Roman" w:eastAsia="HG Mincho Light J" w:hAnsi="Times New Roman" w:cs="Times New Roman"/>
          <w:spacing w:val="-12"/>
          <w:sz w:val="24"/>
          <w:szCs w:val="24"/>
        </w:rPr>
        <w:t>Вінницької області</w:t>
      </w:r>
    </w:p>
    <w:p w:rsidR="00D64056" w:rsidRPr="00E34A5C" w:rsidRDefault="00D64056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93"/>
        <w:gridCol w:w="3840"/>
        <w:gridCol w:w="7"/>
        <w:gridCol w:w="4889"/>
      </w:tblGrid>
      <w:tr w:rsidR="005D1D77" w:rsidRPr="00E34A5C" w:rsidTr="000C489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272838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Загальні умови</w:t>
            </w:r>
          </w:p>
        </w:tc>
      </w:tr>
      <w:tr w:rsidR="005D1D77" w:rsidRPr="001236C5" w:rsidTr="000C4894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272838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Посадові обов’язки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56" w:rsidRPr="00312306" w:rsidRDefault="00D64056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Формування та оформлення судових справ, які перебувають у провадженні судді.</w:t>
            </w:r>
          </w:p>
          <w:p w:rsidR="005D1D77" w:rsidRPr="00312306" w:rsidRDefault="005D1D77" w:rsidP="00D207A9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Виклик та повідомлення в справах, які знаходяться у провадженні судді; фіксування судового засідання технічними засобами, ведення журналу судового засідання та протоколу судового засідання; виготовлення копії судових рішень, направлення копій судових рішень сторонам та іншим особам, які беруть участь у справі; виготовлення виконавчих листів у справах, за якими передбачено негайне виконання; оформлення матеріалів судових справ та передача справ до канцелярії суду; інші функціональні обов’язки відповідно до посадової інструкції.. Можлива робота понад установлену тривалість робочого дня, а також у вихідні, святкові та неробочі дні, </w:t>
            </w:r>
            <w:r w:rsidR="00D207A9">
              <w:rPr>
                <w:rFonts w:eastAsia="HG Mincho Light J"/>
                <w:spacing w:val="-12"/>
                <w:sz w:val="24"/>
                <w:szCs w:val="24"/>
              </w:rPr>
              <w:t>що передбачено ст.</w:t>
            </w:r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 56 Закону України «Про державну службу». За роботу у зазначені дні надаються дні відпочинку, відповідно до ст. 72 КЗпП України</w:t>
            </w:r>
          </w:p>
        </w:tc>
      </w:tr>
      <w:tr w:rsidR="005D1D77" w:rsidRPr="001236C5" w:rsidTr="000C4894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272838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Умови оплати праці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5D1D7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textAlignment w:val="baseline"/>
              <w:rPr>
                <w:rFonts w:eastAsia="HG Mincho Light J"/>
                <w:color w:val="1D1D1B"/>
                <w:sz w:val="24"/>
                <w:szCs w:val="24"/>
                <w:lang w:eastAsia="ru-RU"/>
              </w:rPr>
            </w:pPr>
            <w:r w:rsidRPr="00312306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 xml:space="preserve">посадовий </w:t>
            </w:r>
            <w:r w:rsidRPr="00312306"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оклад – 4 440 грн., </w:t>
            </w:r>
          </w:p>
          <w:p w:rsidR="005D1D77" w:rsidRPr="00312306" w:rsidRDefault="005D1D77" w:rsidP="005D1D77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eastAsia="HG Mincho Light J"/>
                <w:color w:val="333333"/>
                <w:sz w:val="24"/>
                <w:szCs w:val="24"/>
                <w:lang w:eastAsia="ru-RU"/>
              </w:rPr>
            </w:pPr>
            <w:r w:rsidRPr="00312306">
              <w:rPr>
                <w:rFonts w:eastAsia="HG Mincho Light J"/>
                <w:color w:val="333333"/>
                <w:sz w:val="24"/>
                <w:szCs w:val="24"/>
                <w:lang w:eastAsia="ru-RU"/>
              </w:rPr>
              <w:t xml:space="preserve">надбавка до посадового окладу за ранг державного </w:t>
            </w:r>
          </w:p>
          <w:p w:rsidR="005D1D77" w:rsidRPr="00312306" w:rsidRDefault="005D1D77" w:rsidP="00272838">
            <w:pPr>
              <w:widowControl w:val="0"/>
              <w:jc w:val="both"/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306">
              <w:rPr>
                <w:rFonts w:eastAsia="HG Mincho Light J"/>
                <w:color w:val="333333"/>
                <w:sz w:val="24"/>
                <w:szCs w:val="24"/>
                <w:lang w:eastAsia="ru-RU"/>
              </w:rPr>
              <w:t xml:space="preserve">      службовця відповідно до </w:t>
            </w:r>
            <w:r w:rsidRPr="00312306"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відповідно до    </w:t>
            </w:r>
          </w:p>
          <w:p w:rsidR="005D1D77" w:rsidRPr="00312306" w:rsidRDefault="005D1D77" w:rsidP="005C20FC">
            <w:pPr>
              <w:widowControl w:val="0"/>
              <w:jc w:val="both"/>
              <w:rPr>
                <w:rFonts w:eastAsia="HG Mincho Light J"/>
                <w:color w:val="000000"/>
                <w:sz w:val="24"/>
                <w:szCs w:val="24"/>
                <w:lang w:eastAsia="ru-RU"/>
              </w:rPr>
            </w:pPr>
            <w:r w:rsidRPr="00312306"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Постанови </w:t>
            </w:r>
            <w:r w:rsidRPr="00312306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>Кабінету Міністрів України «Питання оплати праці працівників державних органів» № 15 від 18.01.2017 року;</w:t>
            </w:r>
          </w:p>
          <w:p w:rsidR="005D1D77" w:rsidRPr="00312306" w:rsidRDefault="002D53EA" w:rsidP="005C20FC">
            <w:pPr>
              <w:pStyle w:val="a6"/>
              <w:numPr>
                <w:ilvl w:val="0"/>
                <w:numId w:val="1"/>
              </w:num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>Надбавка, доплати, премії та компенсації</w:t>
            </w:r>
            <w:r w:rsidR="005D1D77" w:rsidRPr="00312306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 xml:space="preserve"> доплати відповідно до статті 52 Закону України «Про державну службу» від 10.12.2015 № 889-VIII.</w:t>
            </w:r>
          </w:p>
        </w:tc>
      </w:tr>
      <w:tr w:rsidR="005D1D77" w:rsidRPr="001236C5" w:rsidTr="000C4894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272838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312306" w:rsidRDefault="005D1D77" w:rsidP="00272838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безстрокова</w:t>
            </w:r>
          </w:p>
        </w:tc>
      </w:tr>
      <w:tr w:rsidR="000C4894" w:rsidRPr="001236C5" w:rsidTr="000C4894">
        <w:trPr>
          <w:trHeight w:val="1550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Перелік інформації, необхідної для участі в конкурсі та строк її подання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312306">
              <w:t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(далі – Порядок);</w:t>
            </w:r>
          </w:p>
          <w:p w:rsidR="000C4894" w:rsidRPr="00312306" w:rsidRDefault="000C4894" w:rsidP="000C4894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312306">
              <w:lastRenderedPageBreak/>
              <w:t>резюме за формою згідно з додатком 2</w:t>
            </w:r>
            <w:r w:rsidRPr="00312306">
              <w:rPr>
                <w:vertAlign w:val="superscript"/>
              </w:rPr>
              <w:t xml:space="preserve">1 </w:t>
            </w:r>
            <w:r w:rsidRPr="00312306">
              <w:t>Порядку, в якому обов’язково зазначається така інформація: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312306">
              <w:t>прізвище, ім’я, по батькові кандидата;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312306">
              <w:t>реквізити документа, що посвідчує особу та підтверджує громадянство України;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312306">
              <w:t>підтвердження наявності відповідного ступеня вищої освіти;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312306">
              <w:t>підтвердження рівня вільного володіння державною мовою;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312306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0C4894" w:rsidRPr="00312306" w:rsidRDefault="000C4894" w:rsidP="000C4894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</w:pPr>
            <w:r w:rsidRPr="00312306"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C4894" w:rsidRPr="00312306" w:rsidRDefault="000C4894" w:rsidP="000C4894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</w:pPr>
            <w:r w:rsidRPr="00312306">
              <w:rPr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</w:pPr>
            <w:r w:rsidRPr="00312306">
              <w:t xml:space="preserve">Подача додатків до заяви не є обов’язковою. </w:t>
            </w:r>
          </w:p>
          <w:p w:rsidR="000C4894" w:rsidRPr="00312306" w:rsidRDefault="000C4894" w:rsidP="000C4894">
            <w:pPr>
              <w:rPr>
                <w:sz w:val="24"/>
                <w:szCs w:val="24"/>
              </w:rPr>
            </w:pPr>
          </w:p>
          <w:p w:rsidR="000C4894" w:rsidRPr="00312306" w:rsidRDefault="000C4894" w:rsidP="000C4894">
            <w:pPr>
              <w:jc w:val="both"/>
              <w:rPr>
                <w:bCs/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31230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</w:pPr>
            <w:r w:rsidRPr="00312306">
              <w:t xml:space="preserve"> </w:t>
            </w:r>
            <w:r w:rsidRPr="00312306">
              <w:rPr>
                <w:bCs/>
              </w:rPr>
              <w:t>до 1</w:t>
            </w:r>
            <w:r w:rsidR="00092953" w:rsidRPr="00312306">
              <w:rPr>
                <w:bCs/>
              </w:rPr>
              <w:t>7:15</w:t>
            </w:r>
            <w:r w:rsidR="00312306" w:rsidRPr="00312306">
              <w:rPr>
                <w:bCs/>
              </w:rPr>
              <w:t xml:space="preserve"> години,</w:t>
            </w:r>
            <w:r w:rsidRPr="00312306">
              <w:rPr>
                <w:bCs/>
              </w:rPr>
              <w:t xml:space="preserve"> </w:t>
            </w:r>
            <w:r w:rsidR="00092953" w:rsidRPr="00312306">
              <w:rPr>
                <w:bCs/>
              </w:rPr>
              <w:t>18 жовтня</w:t>
            </w:r>
            <w:r w:rsidRPr="00312306">
              <w:t xml:space="preserve"> 2021 року</w:t>
            </w:r>
          </w:p>
          <w:p w:rsidR="000C4894" w:rsidRPr="00312306" w:rsidRDefault="000C4894" w:rsidP="000C4894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"/>
                <w:bCs w:val="0"/>
                <w:sz w:val="24"/>
                <w:szCs w:val="24"/>
              </w:rPr>
            </w:pPr>
          </w:p>
        </w:tc>
      </w:tr>
      <w:tr w:rsidR="000C4894" w:rsidRPr="001236C5" w:rsidTr="000C4894">
        <w:trPr>
          <w:trHeight w:val="130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lastRenderedPageBreak/>
              <w:t>Додаткові (необов’язкові ) документи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3" w:rsidRPr="00312306" w:rsidRDefault="00092953" w:rsidP="00092953">
            <w:pPr>
              <w:pStyle w:val="a8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12306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312306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312306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312306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092953" w:rsidRPr="00312306" w:rsidRDefault="00092953" w:rsidP="00092953">
            <w:pPr>
              <w:pStyle w:val="a8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312306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0C4894" w:rsidRPr="00312306" w:rsidRDefault="000C4894" w:rsidP="000C4894">
            <w:pPr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  <w:lang w:val="x-none"/>
              </w:rPr>
            </w:pPr>
          </w:p>
        </w:tc>
      </w:tr>
      <w:tr w:rsidR="000C4894" w:rsidRPr="001236C5" w:rsidTr="000C4894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Дата і час початку проведення тестування кандидатів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92953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21 жовтня</w:t>
            </w:r>
            <w:r w:rsidR="000C4894"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 2021 року о 10:00,</w:t>
            </w:r>
          </w:p>
          <w:p w:rsidR="000C4894" w:rsidRPr="00312306" w:rsidRDefault="000C4894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  <w:p w:rsidR="00092953" w:rsidRPr="00312306" w:rsidRDefault="00092953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rPr>
          <w:trHeight w:val="363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lastRenderedPageBreak/>
              <w:t xml:space="preserve">Місце або спосіб проведення тестування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</w:tc>
      </w:tr>
      <w:tr w:rsidR="000C4894" w:rsidRPr="001236C5" w:rsidTr="000C4894">
        <w:trPr>
          <w:trHeight w:val="363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</w:tc>
      </w:tr>
      <w:tr w:rsidR="000C4894" w:rsidRPr="001236C5" w:rsidTr="000C4894">
        <w:trPr>
          <w:trHeight w:val="363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Місце або спосіб проведення співбесіди з метою визначення  суб’єктом призначення 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  <w:p w:rsidR="00092953" w:rsidRPr="00312306" w:rsidRDefault="00092953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  <w:p w:rsidR="00092953" w:rsidRPr="00312306" w:rsidRDefault="00092953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92953" w:rsidP="000C4894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0C4894" w:rsidRPr="001236C5" w:rsidTr="00312306">
        <w:trPr>
          <w:trHeight w:val="1266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proofErr w:type="spellStart"/>
            <w:r w:rsidRPr="00312306">
              <w:rPr>
                <w:rFonts w:eastAsia="HG Mincho Light J"/>
                <w:spacing w:val="-12"/>
                <w:sz w:val="24"/>
                <w:szCs w:val="24"/>
              </w:rPr>
              <w:t>Гурачок</w:t>
            </w:r>
            <w:proofErr w:type="spellEnd"/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 Світлана Олексіївна,</w:t>
            </w:r>
          </w:p>
          <w:p w:rsidR="000C4894" w:rsidRPr="00312306" w:rsidRDefault="00312306" w:rsidP="000C4894">
            <w:pPr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proofErr w:type="spellStart"/>
            <w:r w:rsidRPr="00312306">
              <w:rPr>
                <w:rFonts w:eastAsia="HG Mincho Light J"/>
                <w:spacing w:val="-12"/>
                <w:sz w:val="24"/>
                <w:szCs w:val="24"/>
              </w:rPr>
              <w:t>Гураль</w:t>
            </w:r>
            <w:proofErr w:type="spellEnd"/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 Лариса Ми</w:t>
            </w:r>
            <w:r w:rsidR="000C4894" w:rsidRPr="00312306">
              <w:rPr>
                <w:rFonts w:eastAsia="HG Mincho Light J"/>
                <w:spacing w:val="-12"/>
                <w:sz w:val="24"/>
                <w:szCs w:val="24"/>
              </w:rPr>
              <w:t>хайлівна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proofErr w:type="spellStart"/>
            <w:r w:rsidRPr="00312306">
              <w:rPr>
                <w:rFonts w:eastAsia="HG Mincho Light J"/>
                <w:spacing w:val="-12"/>
                <w:sz w:val="24"/>
                <w:szCs w:val="24"/>
              </w:rPr>
              <w:t>тел</w:t>
            </w:r>
            <w:proofErr w:type="spellEnd"/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.  (04340) 2 12 63 </w:t>
            </w:r>
          </w:p>
          <w:p w:rsidR="000C4894" w:rsidRPr="00312306" w:rsidRDefault="00E005A1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hyperlink r:id="rId5" w:history="1">
              <w:r w:rsidR="000C4894" w:rsidRPr="00312306">
                <w:rPr>
                  <w:rStyle w:val="a3"/>
                  <w:sz w:val="24"/>
                  <w:szCs w:val="24"/>
                </w:rPr>
                <w:t>inbox@kr.vn.court.gov.ua</w:t>
              </w:r>
            </w:hyperlink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Кваліфікаційні вимоги</w:t>
            </w:r>
          </w:p>
        </w:tc>
      </w:tr>
      <w:tr w:rsidR="000C4894" w:rsidRPr="001236C5" w:rsidTr="000C489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Освіта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Вища юридична освіта ступеня не нижче молодшого бакалавра або бакалавра в галузі знань (право)</w:t>
            </w:r>
            <w:r w:rsidR="00D207A9">
              <w:rPr>
                <w:rFonts w:eastAsia="HG Mincho Light J"/>
                <w:spacing w:val="-12"/>
                <w:sz w:val="24"/>
                <w:szCs w:val="24"/>
              </w:rPr>
              <w:t xml:space="preserve">. </w:t>
            </w:r>
            <w:r w:rsidR="00D207A9" w:rsidRPr="00D207A9">
              <w:rPr>
                <w:sz w:val="24"/>
                <w:szCs w:val="24"/>
                <w:shd w:val="clear" w:color="auto" w:fill="FFFFFF"/>
              </w:rPr>
              <w:t>«Правознавство»,</w:t>
            </w:r>
            <w:r w:rsidR="00D207A9" w:rsidRPr="00D207A9">
              <w:rPr>
                <w:sz w:val="24"/>
                <w:szCs w:val="24"/>
                <w:shd w:val="clear" w:color="auto" w:fill="FFFFFF"/>
              </w:rPr>
              <w:t xml:space="preserve"> «Правоохоронна діяльність»</w:t>
            </w:r>
            <w:r w:rsidR="00D207A9">
              <w:rPr>
                <w:sz w:val="24"/>
                <w:szCs w:val="24"/>
                <w:shd w:val="clear" w:color="auto" w:fill="FFFFFF"/>
              </w:rPr>
              <w:t>,</w:t>
            </w:r>
            <w:r w:rsidR="00D207A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D207A9" w:rsidRPr="00D207A9">
              <w:rPr>
                <w:sz w:val="24"/>
                <w:szCs w:val="24"/>
                <w:shd w:val="clear" w:color="auto" w:fill="FFFFFF"/>
              </w:rPr>
              <w:t>«Публічне </w:t>
            </w:r>
            <w:r w:rsidR="00D207A9" w:rsidRPr="00D207A9">
              <w:rPr>
                <w:rStyle w:val="a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управління та адміністрування</w:t>
            </w:r>
            <w:r w:rsidR="00D207A9" w:rsidRPr="00D207A9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Досвід роботи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Не потребує        </w:t>
            </w: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3.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D207A9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Вільне володіння державною мовою</w:t>
            </w:r>
            <w:r w:rsidR="00D207A9">
              <w:rPr>
                <w:rFonts w:eastAsia="HG Mincho Light J"/>
                <w:spacing w:val="-12"/>
                <w:sz w:val="24"/>
                <w:szCs w:val="24"/>
              </w:rPr>
              <w:t xml:space="preserve">, </w:t>
            </w:r>
            <w:r w:rsidR="00D207A9" w:rsidRPr="00D207A9">
              <w:rPr>
                <w:rFonts w:eastAsia="HG Mincho Light J"/>
                <w:spacing w:val="-12"/>
                <w:sz w:val="24"/>
                <w:szCs w:val="24"/>
              </w:rPr>
              <w:t xml:space="preserve">наявність </w:t>
            </w:r>
            <w:r w:rsidR="00D207A9">
              <w:rPr>
                <w:rFonts w:eastAsia="HG Mincho Light J"/>
                <w:spacing w:val="-12"/>
                <w:sz w:val="24"/>
                <w:szCs w:val="24"/>
              </w:rPr>
              <w:t>Д</w:t>
            </w:r>
            <w:r w:rsidR="00D207A9" w:rsidRPr="00D207A9">
              <w:rPr>
                <w:rFonts w:eastAsia="HG Mincho Light J"/>
                <w:spacing w:val="-12"/>
                <w:sz w:val="24"/>
                <w:szCs w:val="24"/>
              </w:rPr>
              <w:t>ержавного сертифікату про рівень володіння державною мовою</w:t>
            </w:r>
            <w:r w:rsidR="00D207A9">
              <w:rPr>
                <w:rFonts w:eastAsia="HG Mincho Light J"/>
                <w:spacing w:val="-12"/>
                <w:sz w:val="24"/>
                <w:szCs w:val="24"/>
              </w:rPr>
              <w:t>.</w:t>
            </w:r>
          </w:p>
        </w:tc>
      </w:tr>
      <w:tr w:rsidR="000C4894" w:rsidRPr="001236C5" w:rsidTr="000C489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Вимоги до компетентності</w:t>
            </w:r>
          </w:p>
        </w:tc>
      </w:tr>
      <w:tr w:rsidR="000C4894" w:rsidRPr="001236C5" w:rsidTr="000C4894"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Вимога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Компоненти вимоги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розуміння ваги свого внеску у загальний результат роботи суду;</w:t>
            </w:r>
          </w:p>
          <w:p w:rsidR="000C4894" w:rsidRPr="00312306" w:rsidRDefault="000C4894" w:rsidP="000C489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орієнтація на командний результат;</w:t>
            </w:r>
          </w:p>
          <w:p w:rsidR="000C4894" w:rsidRPr="00312306" w:rsidRDefault="000C4894" w:rsidP="000C489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6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відкритість в обміні інформацією.</w:t>
            </w:r>
          </w:p>
        </w:tc>
      </w:tr>
      <w:tr w:rsidR="000C4894" w:rsidRPr="001236C5" w:rsidTr="000C4894">
        <w:trPr>
          <w:trHeight w:val="9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Відповідальність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процедур.</w:t>
            </w:r>
          </w:p>
        </w:tc>
      </w:tr>
      <w:tr w:rsidR="000C4894" w:rsidRPr="001236C5" w:rsidTr="000C4894">
        <w:trPr>
          <w:trHeight w:val="12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 xml:space="preserve">3.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Цифрова грамотність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sz w:val="24"/>
                <w:szCs w:val="24"/>
              </w:rPr>
              <w:t xml:space="preserve">- вміння використовувати сервіси інтернету для ефективного пошуку потрібної </w:t>
            </w:r>
            <w:r w:rsidRPr="00312306">
              <w:rPr>
                <w:sz w:val="24"/>
                <w:szCs w:val="24"/>
              </w:rPr>
              <w:lastRenderedPageBreak/>
              <w:t>інформації; вміння перевіряти надійність джерел і достовірність даних та інформації у цифровому середовищі.</w:t>
            </w:r>
          </w:p>
        </w:tc>
      </w:tr>
      <w:tr w:rsidR="000C4894" w:rsidRPr="001236C5" w:rsidTr="000C489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0C4894" w:rsidRPr="001236C5" w:rsidTr="000C4894"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Вимога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Компоненти вимоги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Знання законодавства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Конституція України;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Закон України «Про державну службу»;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Закон України «Про запобігання корупції», та іншого законодавства</w:t>
            </w:r>
          </w:p>
          <w:p w:rsidR="000C4894" w:rsidRPr="00312306" w:rsidRDefault="000C4894" w:rsidP="000C4894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0C4894" w:rsidRPr="001236C5" w:rsidTr="000C489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HG Mincho Light J"/>
                <w:spacing w:val="-12"/>
                <w:sz w:val="24"/>
                <w:szCs w:val="24"/>
              </w:rPr>
              <w:t>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  <w:r w:rsidRPr="0031230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2306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>: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Закону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судоустрій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і статус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суддів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>»;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</w:t>
            </w:r>
            <w:hyperlink r:id="rId6" w:history="1"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Цивільного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процесуального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кодексу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України</w:t>
              </w:r>
              <w:proofErr w:type="spellEnd"/>
            </w:hyperlink>
            <w:r w:rsidRPr="00312306">
              <w:rPr>
                <w:sz w:val="24"/>
                <w:szCs w:val="24"/>
                <w:lang w:val="ru-RU"/>
              </w:rPr>
              <w:t xml:space="preserve">; 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</w:t>
            </w:r>
            <w:hyperlink r:id="rId7" w:history="1"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Кримінального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процесуального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кодексу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України</w:t>
              </w:r>
              <w:proofErr w:type="spellEnd"/>
            </w:hyperlink>
            <w:r w:rsidRPr="00312306">
              <w:rPr>
                <w:sz w:val="24"/>
                <w:szCs w:val="24"/>
                <w:lang w:val="ru-RU"/>
              </w:rPr>
              <w:t xml:space="preserve">; 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</w:t>
            </w:r>
            <w:hyperlink r:id="rId8" w:history="1"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Кодексу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адміністративного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судочинства</w:t>
              </w:r>
              <w:proofErr w:type="spellEnd"/>
              <w:r w:rsidRPr="00312306">
                <w:rPr>
                  <w:rStyle w:val="a3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312306">
                <w:rPr>
                  <w:rStyle w:val="a3"/>
                  <w:sz w:val="24"/>
                  <w:szCs w:val="24"/>
                  <w:lang w:val="ru-RU"/>
                </w:rPr>
                <w:t>України</w:t>
              </w:r>
              <w:proofErr w:type="spellEnd"/>
            </w:hyperlink>
            <w:r w:rsidRPr="00312306">
              <w:rPr>
                <w:sz w:val="24"/>
                <w:szCs w:val="24"/>
                <w:lang w:val="ru-RU"/>
              </w:rPr>
              <w:t>;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Кодексу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>;</w:t>
            </w:r>
          </w:p>
          <w:p w:rsidR="000C4894" w:rsidRPr="00312306" w:rsidRDefault="000C4894" w:rsidP="000C489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312306">
              <w:rPr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Положення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суду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затверджене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рішенням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суддів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2306">
              <w:rPr>
                <w:b w:val="0"/>
                <w:sz w:val="24"/>
                <w:szCs w:val="24"/>
                <w:lang w:val="ru-RU"/>
              </w:rPr>
              <w:t>26.11.2010  №</w:t>
            </w:r>
            <w:proofErr w:type="gramEnd"/>
            <w:r w:rsidRPr="00312306">
              <w:rPr>
                <w:b w:val="0"/>
                <w:sz w:val="24"/>
                <w:szCs w:val="24"/>
                <w:lang w:val="ru-RU"/>
              </w:rPr>
              <w:t xml:space="preserve"> 30(у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редакції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рішення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суддів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31230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312306">
              <w:rPr>
                <w:b w:val="0"/>
                <w:sz w:val="24"/>
                <w:szCs w:val="24"/>
              </w:rPr>
              <w:t>№25 від 02.04.2015)</w:t>
            </w:r>
            <w:r w:rsidRPr="00312306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0C4894" w:rsidRPr="00312306" w:rsidRDefault="000C4894" w:rsidP="000C489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Інструкції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місцевих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апеляційних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судах 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proofErr w:type="gram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затверджена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наказом ДСА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№ 814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20.08.2019 року (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>);</w:t>
            </w:r>
          </w:p>
          <w:p w:rsidR="000C4894" w:rsidRPr="00312306" w:rsidRDefault="000C4894" w:rsidP="000C4894">
            <w:pPr>
              <w:tabs>
                <w:tab w:val="left" w:pos="315"/>
              </w:tabs>
              <w:autoSpaceDE w:val="0"/>
              <w:autoSpaceDN w:val="0"/>
              <w:adjustRightInd w:val="0"/>
              <w:ind w:left="4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Інструкції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засобами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фіксування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(судового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засідання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затверджена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судової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2306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 №</w:t>
            </w:r>
            <w:proofErr w:type="gram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108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20.09.2012 року;</w:t>
            </w:r>
          </w:p>
          <w:p w:rsidR="000C4894" w:rsidRPr="00312306" w:rsidRDefault="000C4894" w:rsidP="000C48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 - Порядку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відеоконференцзв’язку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час судового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адміністративному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цивільному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господарському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процесах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участі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сторін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поза межами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суду,</w:t>
            </w:r>
            <w:r w:rsidRPr="0031230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судової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2306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312306">
              <w:rPr>
                <w:b/>
                <w:bCs/>
                <w:sz w:val="24"/>
                <w:szCs w:val="24"/>
                <w:lang w:val="ru-RU"/>
              </w:rPr>
              <w:t> </w:t>
            </w:r>
            <w:r w:rsidRPr="00312306">
              <w:rPr>
                <w:sz w:val="24"/>
                <w:szCs w:val="24"/>
                <w:lang w:val="ru-RU"/>
              </w:rPr>
              <w:t>23.04.2020 року  № 196;</w:t>
            </w:r>
          </w:p>
          <w:p w:rsidR="000C4894" w:rsidRPr="00312306" w:rsidRDefault="000C4894" w:rsidP="000C4894">
            <w:pPr>
              <w:tabs>
                <w:tab w:val="left" w:pos="294"/>
              </w:tabs>
              <w:spacing w:line="281" w:lineRule="exact"/>
              <w:rPr>
                <w:rStyle w:val="rvts9"/>
                <w:bCs/>
                <w:sz w:val="24"/>
                <w:szCs w:val="24"/>
                <w:shd w:val="clear" w:color="auto" w:fill="FFFFFF"/>
              </w:rPr>
            </w:pPr>
            <w:r w:rsidRPr="00312306">
              <w:rPr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відеозапису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ходу і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процесуальних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дій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проведених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час судового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кримінального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  <w:r w:rsidRPr="00312306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затверджена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судової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2306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2306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31230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12306">
              <w:rPr>
                <w:sz w:val="24"/>
                <w:szCs w:val="24"/>
                <w:lang w:val="ru-RU"/>
              </w:rPr>
              <w:t>15.11.2012 року  № 155.</w:t>
            </w:r>
          </w:p>
          <w:p w:rsidR="000C4894" w:rsidRPr="00312306" w:rsidRDefault="000C4894" w:rsidP="000C4894">
            <w:pPr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</w:tbl>
    <w:p w:rsidR="00DF3459" w:rsidRDefault="00DF3459">
      <w:bookmarkStart w:id="0" w:name="_GoBack"/>
      <w:bookmarkEnd w:id="0"/>
    </w:p>
    <w:sectPr w:rsidR="00DF3459" w:rsidSect="00965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22"/>
    <w:multiLevelType w:val="hybridMultilevel"/>
    <w:tmpl w:val="48AA1E6E"/>
    <w:lvl w:ilvl="0" w:tplc="BF9E9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AF2DD"/>
    <w:multiLevelType w:val="multilevel"/>
    <w:tmpl w:val="3870575F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66AC2FF7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7"/>
    <w:rsid w:val="00092953"/>
    <w:rsid w:val="000C4894"/>
    <w:rsid w:val="00130898"/>
    <w:rsid w:val="002826B7"/>
    <w:rsid w:val="002D53EA"/>
    <w:rsid w:val="00312306"/>
    <w:rsid w:val="00474A4D"/>
    <w:rsid w:val="005C20FC"/>
    <w:rsid w:val="005D1D77"/>
    <w:rsid w:val="00671A11"/>
    <w:rsid w:val="009656C9"/>
    <w:rsid w:val="009E3560"/>
    <w:rsid w:val="00B57FEC"/>
    <w:rsid w:val="00D207A9"/>
    <w:rsid w:val="00D64056"/>
    <w:rsid w:val="00DF3459"/>
    <w:rsid w:val="00E005A1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1C00"/>
  <w15:docId w15:val="{C608CD31-3EBA-40FB-A953-29ED6D1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C9"/>
  </w:style>
  <w:style w:type="paragraph" w:styleId="1">
    <w:name w:val="heading 1"/>
    <w:basedOn w:val="a"/>
    <w:link w:val="10"/>
    <w:qFormat/>
    <w:rsid w:val="00EB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5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D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1D77"/>
    <w:rPr>
      <w:color w:val="0000FF"/>
      <w:u w:val="single"/>
    </w:rPr>
  </w:style>
  <w:style w:type="character" w:customStyle="1" w:styleId="rvts23">
    <w:name w:val="rvts23"/>
    <w:rsid w:val="009E3560"/>
  </w:style>
  <w:style w:type="character" w:customStyle="1" w:styleId="rvts9">
    <w:name w:val="rvts9"/>
    <w:rsid w:val="009E3560"/>
  </w:style>
  <w:style w:type="paragraph" w:styleId="a4">
    <w:name w:val="Balloon Text"/>
    <w:basedOn w:val="a"/>
    <w:link w:val="a5"/>
    <w:uiPriority w:val="99"/>
    <w:semiHidden/>
    <w:unhideWhenUsed/>
    <w:rsid w:val="002D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0FC"/>
    <w:pPr>
      <w:ind w:left="720"/>
      <w:contextualSpacing/>
    </w:pPr>
  </w:style>
  <w:style w:type="character" w:customStyle="1" w:styleId="a7">
    <w:name w:val="Основний текст_"/>
    <w:basedOn w:val="a0"/>
    <w:link w:val="12"/>
    <w:locked/>
    <w:rsid w:val="005C20FC"/>
    <w:rPr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7"/>
    <w:rsid w:val="005C20FC"/>
    <w:pPr>
      <w:shd w:val="clear" w:color="auto" w:fill="FFFFFF"/>
      <w:spacing w:after="0" w:line="240" w:lineRule="atLeast"/>
      <w:ind w:hanging="44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EB4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">
    <w:name w:val="Основной текст (4)"/>
    <w:uiPriority w:val="99"/>
    <w:rsid w:val="000C4894"/>
    <w:rPr>
      <w:b/>
      <w:bCs/>
      <w:sz w:val="25"/>
      <w:szCs w:val="25"/>
      <w:u w:val="single"/>
      <w:shd w:val="clear" w:color="auto" w:fill="FFFFFF"/>
    </w:rPr>
  </w:style>
  <w:style w:type="paragraph" w:styleId="a8">
    <w:name w:val="Body Text"/>
    <w:basedOn w:val="a"/>
    <w:link w:val="a9"/>
    <w:unhideWhenUsed/>
    <w:rsid w:val="0009295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09295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Emphasis"/>
    <w:basedOn w:val="a0"/>
    <w:uiPriority w:val="20"/>
    <w:qFormat/>
    <w:rsid w:val="00D20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747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4651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1618-15" TargetMode="External"/><Relationship Id="rId5" Type="http://schemas.openxmlformats.org/officeDocument/2006/relationships/hyperlink" Target="mailto:inbox@kr.vn.cour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kab22_2</dc:creator>
  <cp:keywords/>
  <dc:description/>
  <cp:lastModifiedBy>ПК-1025</cp:lastModifiedBy>
  <cp:revision>4</cp:revision>
  <cp:lastPrinted>2021-09-17T11:05:00Z</cp:lastPrinted>
  <dcterms:created xsi:type="dcterms:W3CDTF">2021-09-17T06:45:00Z</dcterms:created>
  <dcterms:modified xsi:type="dcterms:W3CDTF">2021-09-17T11:16:00Z</dcterms:modified>
</cp:coreProperties>
</file>